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1F" w:rsidRPr="00C41A1F" w:rsidRDefault="00C41A1F" w:rsidP="00C41A1F">
      <w:pPr>
        <w:pageBreakBefore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C41A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ANEXO VI</w:t>
      </w:r>
      <w:proofErr w:type="gramEnd"/>
    </w:p>
    <w:p w:rsidR="00C41A1F" w:rsidRDefault="00167EE9" w:rsidP="00C41A1F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PREGÃO ELETRÔNICO N° 011/2013</w:t>
      </w:r>
    </w:p>
    <w:p w:rsidR="00167EE9" w:rsidRPr="00C41A1F" w:rsidRDefault="00167EE9" w:rsidP="00C41A1F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67EE9" w:rsidRDefault="00C41A1F" w:rsidP="00167EE9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 w:rsidRPr="00167E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zh-CN"/>
        </w:rPr>
        <w:t>Modelo de Autorização para utilização da garantia e de pagamento direto</w:t>
      </w:r>
      <w:r w:rsidRPr="00C41A1F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 </w:t>
      </w:r>
    </w:p>
    <w:p w:rsidR="00C41A1F" w:rsidRPr="00C41A1F" w:rsidRDefault="00C41A1F" w:rsidP="00167EE9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0" w:name="_GoBack"/>
      <w:bookmarkEnd w:id="0"/>
      <w:r w:rsidRPr="00C41A1F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(arts. 19-A e 35 da IN SLTI/MPOG Nº. </w:t>
      </w:r>
      <w:proofErr w:type="gramStart"/>
      <w:r w:rsidRPr="00C41A1F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>2</w:t>
      </w:r>
      <w:proofErr w:type="gramEnd"/>
      <w:r w:rsidRPr="00C41A1F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>, DE 2008)</w:t>
      </w:r>
    </w:p>
    <w:p w:rsidR="00C41A1F" w:rsidRPr="00C41A1F" w:rsidRDefault="00C41A1F" w:rsidP="00C41A1F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41A1F" w:rsidRPr="00C41A1F" w:rsidRDefault="00C41A1F" w:rsidP="00C41A1F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41A1F" w:rsidRPr="00C41A1F" w:rsidRDefault="00C41A1F" w:rsidP="00C41A1F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41A1F" w:rsidRPr="00C41A1F" w:rsidRDefault="00C41A1F" w:rsidP="00C41A1F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A1F">
        <w:rPr>
          <w:rFonts w:ascii="Times New Roman" w:eastAsia="Times New Roman" w:hAnsi="Times New Roman" w:cs="Times New Roman"/>
          <w:sz w:val="24"/>
          <w:szCs w:val="24"/>
          <w:lang w:eastAsia="zh-CN"/>
        </w:rPr>
        <w:t>A empresa ______________________________, CNPJ__________, estabelecida na (</w:t>
      </w:r>
      <w:proofErr w:type="spellStart"/>
      <w:r w:rsidRPr="00C41A1F">
        <w:rPr>
          <w:rFonts w:ascii="Times New Roman" w:eastAsia="Times New Roman" w:hAnsi="Times New Roman" w:cs="Times New Roman"/>
          <w:sz w:val="24"/>
          <w:szCs w:val="24"/>
          <w:lang w:eastAsia="zh-CN"/>
        </w:rPr>
        <w:t>Av</w:t>
      </w:r>
      <w:proofErr w:type="spellEnd"/>
      <w:r w:rsidRPr="00C41A1F">
        <w:rPr>
          <w:rFonts w:ascii="Times New Roman" w:eastAsia="Times New Roman" w:hAnsi="Times New Roman" w:cs="Times New Roman"/>
          <w:sz w:val="24"/>
          <w:szCs w:val="24"/>
          <w:lang w:eastAsia="zh-CN"/>
        </w:rPr>
        <w:t>, Rua) __________________, nº._____, Bairro__________, cidade __________, UF _______</w:t>
      </w:r>
      <w:proofErr w:type="gramStart"/>
      <w:r w:rsidRPr="00C41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,</w:t>
      </w:r>
      <w:proofErr w:type="gramEnd"/>
      <w:r w:rsidRPr="00C41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por intermédio do seu representante legal Sr. (a) ________________________, RG_______, CPF___________________, autoriza à CONTRATANTE dispor das garantias, bem como realizar pagamentos diretos, atendendo as previsões contidas no Edital e Contrato, especialmente, referentes aos </w:t>
      </w:r>
      <w:proofErr w:type="spellStart"/>
      <w:r w:rsidRPr="00C41A1F">
        <w:rPr>
          <w:rFonts w:ascii="Times New Roman" w:eastAsia="Times New Roman" w:hAnsi="Times New Roman" w:cs="Times New Roman"/>
          <w:sz w:val="24"/>
          <w:szCs w:val="24"/>
          <w:lang w:eastAsia="zh-CN"/>
        </w:rPr>
        <w:t>arts</w:t>
      </w:r>
      <w:proofErr w:type="spellEnd"/>
      <w:r w:rsidRPr="00C41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19-A e 35 da IN SLTI / MPOG nº. </w:t>
      </w:r>
      <w:proofErr w:type="gramStart"/>
      <w:r w:rsidRPr="00C41A1F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proofErr w:type="gramEnd"/>
      <w:r w:rsidRPr="00C41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de 2008.  </w:t>
      </w:r>
    </w:p>
    <w:p w:rsidR="00C41A1F" w:rsidRPr="00C41A1F" w:rsidRDefault="00C41A1F" w:rsidP="00C41A1F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41A1F" w:rsidRPr="00C41A1F" w:rsidRDefault="00C41A1F" w:rsidP="00C41A1F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41A1F" w:rsidRPr="00C41A1F" w:rsidRDefault="00C41A1F" w:rsidP="00C41A1F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A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(Assinatura do representante da empresa)</w:t>
      </w:r>
    </w:p>
    <w:p w:rsidR="00DF3562" w:rsidRPr="00C41A1F" w:rsidRDefault="00DF3562">
      <w:pPr>
        <w:rPr>
          <w:rFonts w:ascii="Times New Roman" w:hAnsi="Times New Roman" w:cs="Times New Roman"/>
        </w:rPr>
      </w:pPr>
    </w:p>
    <w:sectPr w:rsidR="00DF3562" w:rsidRPr="00C41A1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A1F" w:rsidRDefault="00C41A1F" w:rsidP="00C41A1F">
      <w:pPr>
        <w:spacing w:after="0" w:line="240" w:lineRule="auto"/>
      </w:pPr>
      <w:r>
        <w:separator/>
      </w:r>
    </w:p>
  </w:endnote>
  <w:endnote w:type="continuationSeparator" w:id="0">
    <w:p w:rsidR="00C41A1F" w:rsidRDefault="00C41A1F" w:rsidP="00C41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A1F" w:rsidRDefault="00C41A1F" w:rsidP="00C41A1F">
      <w:pPr>
        <w:spacing w:after="0" w:line="240" w:lineRule="auto"/>
      </w:pPr>
      <w:r>
        <w:separator/>
      </w:r>
    </w:p>
  </w:footnote>
  <w:footnote w:type="continuationSeparator" w:id="0">
    <w:p w:rsidR="00C41A1F" w:rsidRDefault="00C41A1F" w:rsidP="00C41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1F" w:rsidRPr="00841C47" w:rsidRDefault="00167EE9" w:rsidP="00C41A1F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t-BR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1034" style="position:absolute;left:0;text-align:left;margin-left:405.3pt;margin-top:-6.1pt;width:78.65pt;height:78.65pt;z-index:251657216" coordorigin="5278,913" coordsize="2324,2324">
          <v:oval id="_x0000_s1035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>
      <w:rPr>
        <w:rFonts w:ascii="Arial" w:eastAsia="Times New Roman" w:hAnsi="Arial" w:cs="Arial"/>
        <w:noProof/>
        <w:sz w:val="20"/>
        <w:szCs w:val="18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6939" o:spid="_x0000_s1033" type="#_x0000_t75" style="position:absolute;left:0;text-align:left;margin-left:0;margin-top:0;width:467.65pt;height:369.4pt;z-index:-251658240;mso-position-horizontal:center;mso-position-horizontal-relative:margin;mso-position-vertical:center;mso-position-vertical-relative:margin" o:allowincell="f">
          <v:imagedata r:id="rId1" o:title="brasaopf" gain="19661f" blacklevel="22938f"/>
          <w10:wrap anchorx="margin" anchory="margin"/>
        </v:shape>
      </w:pict>
    </w:r>
    <w:r w:rsidR="00C41A1F">
      <w:rPr>
        <w:rFonts w:ascii="Arial" w:eastAsia="Times New Roman" w:hAnsi="Arial" w:cs="Arial"/>
        <w:noProof/>
        <w:sz w:val="18"/>
        <w:szCs w:val="18"/>
        <w:lang w:eastAsia="pt-BR"/>
      </w:rPr>
      <w:drawing>
        <wp:inline distT="0" distB="0" distL="0" distR="0" wp14:anchorId="7F698478" wp14:editId="0E0BF977">
          <wp:extent cx="6572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1A1F" w:rsidRPr="00841C47" w:rsidRDefault="00C41A1F" w:rsidP="00C41A1F">
    <w:pPr>
      <w:tabs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6"/>
        <w:szCs w:val="6"/>
        <w:lang w:eastAsia="pt-BR"/>
      </w:rPr>
    </w:pPr>
  </w:p>
  <w:p w:rsidR="00C41A1F" w:rsidRPr="00841C47" w:rsidRDefault="00C41A1F" w:rsidP="00C41A1F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SERVIÇO PÚBLICO FEDERAL</w:t>
    </w:r>
  </w:p>
  <w:p w:rsidR="00C41A1F" w:rsidRPr="00841C47" w:rsidRDefault="00C41A1F" w:rsidP="00C41A1F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MJ-DEPARTAMENTO DE POLÍCIA FEDERAL</w:t>
    </w:r>
  </w:p>
  <w:p w:rsidR="00C41A1F" w:rsidRPr="00841C47" w:rsidRDefault="00C41A1F" w:rsidP="00C41A1F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SUPERINTENDÊNCIA REGIONAL NO MATO GROSSO</w:t>
    </w:r>
  </w:p>
  <w:p w:rsidR="00C41A1F" w:rsidRPr="00841C47" w:rsidRDefault="00C41A1F" w:rsidP="00C41A1F">
    <w:pPr>
      <w:spacing w:after="0" w:line="240" w:lineRule="auto"/>
      <w:jc w:val="center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COMISSÃO PERMANENTE DE LICITAÇÃO</w:t>
    </w:r>
  </w:p>
  <w:p w:rsidR="00C41A1F" w:rsidRDefault="00C41A1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1F"/>
    <w:rsid w:val="00167EE9"/>
    <w:rsid w:val="00C41A1F"/>
    <w:rsid w:val="00DF3562"/>
    <w:rsid w:val="00E7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1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1A1F"/>
  </w:style>
  <w:style w:type="paragraph" w:styleId="Rodap">
    <w:name w:val="footer"/>
    <w:basedOn w:val="Normal"/>
    <w:link w:val="RodapChar"/>
    <w:uiPriority w:val="99"/>
    <w:unhideWhenUsed/>
    <w:rsid w:val="00C41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1A1F"/>
  </w:style>
  <w:style w:type="paragraph" w:styleId="Textodebalo">
    <w:name w:val="Balloon Text"/>
    <w:basedOn w:val="Normal"/>
    <w:link w:val="TextodebaloChar"/>
    <w:uiPriority w:val="99"/>
    <w:semiHidden/>
    <w:unhideWhenUsed/>
    <w:rsid w:val="00C4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1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1A1F"/>
  </w:style>
  <w:style w:type="paragraph" w:styleId="Rodap">
    <w:name w:val="footer"/>
    <w:basedOn w:val="Normal"/>
    <w:link w:val="RodapChar"/>
    <w:uiPriority w:val="99"/>
    <w:unhideWhenUsed/>
    <w:rsid w:val="00C41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1A1F"/>
  </w:style>
  <w:style w:type="paragraph" w:styleId="Textodebalo">
    <w:name w:val="Balloon Text"/>
    <w:basedOn w:val="Normal"/>
    <w:link w:val="TextodebaloChar"/>
    <w:uiPriority w:val="99"/>
    <w:semiHidden/>
    <w:unhideWhenUsed/>
    <w:rsid w:val="00C4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A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594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dpf</cp:lastModifiedBy>
  <cp:revision>2</cp:revision>
  <dcterms:created xsi:type="dcterms:W3CDTF">2013-09-10T19:01:00Z</dcterms:created>
  <dcterms:modified xsi:type="dcterms:W3CDTF">2013-09-11T22:35:00Z</dcterms:modified>
</cp:coreProperties>
</file>